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outlineLvl w:val="1"/>
        <w:rPr>
          <w:rFonts w:ascii="微软雅黑" w:hAnsi="微软雅黑" w:eastAsia="微软雅黑" w:cs="宋体"/>
          <w:b/>
          <w:bCs/>
          <w:color w:val="333333"/>
          <w:spacing w:val="8"/>
          <w:kern w:val="0"/>
          <w:sz w:val="32"/>
          <w:szCs w:val="32"/>
        </w:rPr>
      </w:pPr>
      <w:r>
        <w:rPr>
          <w:rFonts w:hint="eastAsia" w:ascii="微软雅黑" w:hAnsi="微软雅黑" w:eastAsia="微软雅黑" w:cs="宋体"/>
          <w:b/>
          <w:bCs/>
          <w:color w:val="333333"/>
          <w:spacing w:val="8"/>
          <w:kern w:val="0"/>
          <w:sz w:val="32"/>
          <w:szCs w:val="32"/>
        </w:rPr>
        <w:t>国家有色金属及电子材料分析测试中心</w:t>
      </w:r>
    </w:p>
    <w:p>
      <w:pPr>
        <w:widowControl/>
        <w:shd w:val="clear" w:color="auto" w:fill="FFFFFF"/>
        <w:jc w:val="center"/>
        <w:outlineLvl w:val="1"/>
        <w:rPr>
          <w:rFonts w:ascii="微软雅黑" w:hAnsi="微软雅黑" w:eastAsia="微软雅黑" w:cs="宋体"/>
          <w:b/>
          <w:bCs/>
          <w:color w:val="333333"/>
          <w:kern w:val="0"/>
          <w:sz w:val="32"/>
          <w:szCs w:val="32"/>
        </w:rPr>
      </w:pPr>
      <w:r>
        <w:rPr>
          <w:rFonts w:hint="eastAsia" w:ascii="微软雅黑" w:hAnsi="微软雅黑" w:eastAsia="微软雅黑" w:cs="宋体"/>
          <w:b/>
          <w:bCs/>
          <w:color w:val="333333"/>
          <w:kern w:val="0"/>
          <w:sz w:val="32"/>
          <w:szCs w:val="32"/>
        </w:rPr>
        <w:t>材料分析测试技术研究与装备研制团队202</w:t>
      </w:r>
      <w:r>
        <w:rPr>
          <w:rFonts w:hint="eastAsia" w:ascii="微软雅黑" w:hAnsi="微软雅黑" w:eastAsia="微软雅黑" w:cs="宋体"/>
          <w:b/>
          <w:bCs/>
          <w:color w:val="333333"/>
          <w:kern w:val="0"/>
          <w:sz w:val="32"/>
          <w:szCs w:val="32"/>
          <w:lang w:val="en-US" w:eastAsia="zh-CN"/>
        </w:rPr>
        <w:t>3-2024</w:t>
      </w:r>
      <w:r>
        <w:rPr>
          <w:rFonts w:hint="eastAsia" w:ascii="微软雅黑" w:hAnsi="微软雅黑" w:eastAsia="微软雅黑" w:cs="宋体"/>
          <w:b/>
          <w:bCs/>
          <w:color w:val="333333"/>
          <w:kern w:val="0"/>
          <w:sz w:val="32"/>
          <w:szCs w:val="32"/>
        </w:rPr>
        <w:t>年招聘博士后公告</w:t>
      </w:r>
    </w:p>
    <w:p>
      <w:pPr>
        <w:pStyle w:val="5"/>
        <w:shd w:val="clear" w:color="auto" w:fill="FFFFFF"/>
        <w:spacing w:before="312" w:beforeLines="100" w:beforeAutospacing="0" w:after="0" w:afterAutospacing="0"/>
        <w:ind w:firstLine="480" w:firstLineChars="200"/>
        <w:jc w:val="both"/>
        <w:rPr>
          <w:rFonts w:ascii="微软雅黑" w:hAnsi="微软雅黑" w:eastAsia="微软雅黑"/>
          <w:color w:val="333333"/>
        </w:rPr>
      </w:pPr>
      <w:r>
        <w:rPr>
          <w:rFonts w:hint="eastAsia" w:ascii="微软雅黑" w:hAnsi="微软雅黑" w:eastAsia="微软雅黑"/>
          <w:color w:val="333333"/>
        </w:rPr>
        <w:t>国家有色金属及电子材料分析测试中心依托单位国合通用测试评价认证股份公司是有研集团控股的二级混合所有制企业，拥有“国家新材料测试评价平台</w:t>
      </w:r>
      <w:r>
        <w:rPr>
          <w:rFonts w:ascii="微软雅黑" w:hAnsi="微软雅黑" w:eastAsia="微软雅黑"/>
          <w:color w:val="333333"/>
        </w:rPr>
        <w:t>-主中心”等六个国家级/行业级中心，是中国新材料评价测试联盟副理事长单位，引领国内金属检测技术进步与创新，为多领域产业提供专业检验检测和综合科技服务。</w:t>
      </w:r>
      <w:r>
        <w:rPr>
          <w:rFonts w:hint="eastAsia" w:ascii="微软雅黑" w:hAnsi="微软雅黑" w:eastAsia="微软雅黑"/>
          <w:color w:val="333333"/>
        </w:rPr>
        <w:t>材料分析测试技术研究与装备研制团队长期从事材料分析测试技术研究以及检测装备研制，获得多个项目支持。因科研工作需要，现面向海内外诚聘博士后研究人员</w:t>
      </w:r>
      <w:r>
        <w:rPr>
          <w:rFonts w:ascii="微软雅黑" w:hAnsi="微软雅黑" w:eastAsia="微软雅黑"/>
          <w:color w:val="333333"/>
        </w:rPr>
        <w:t>1名，欢迎优秀青年学者加盟。</w:t>
      </w:r>
    </w:p>
    <w:p>
      <w:pPr>
        <w:widowControl/>
        <w:pBdr>
          <w:bottom w:val="single" w:color="CCCCCC" w:sz="6" w:space="0"/>
        </w:pBdr>
        <w:shd w:val="clear" w:color="auto" w:fill="FFFFFF"/>
        <w:spacing w:before="312" w:beforeLines="100"/>
        <w:jc w:val="left"/>
        <w:outlineLvl w:val="3"/>
        <w:rPr>
          <w:rFonts w:ascii="微软雅黑" w:hAnsi="微软雅黑" w:eastAsia="微软雅黑" w:cs="Times New Roman"/>
          <w:color w:val="0070C0"/>
          <w:kern w:val="0"/>
          <w:sz w:val="24"/>
          <w:szCs w:val="24"/>
        </w:rPr>
      </w:pPr>
      <w:r>
        <w:rPr>
          <w:rFonts w:hint="eastAsia" w:ascii="微软雅黑" w:hAnsi="微软雅黑" w:eastAsia="微软雅黑" w:cs="Times New Roman"/>
          <w:color w:val="0070C0"/>
          <w:kern w:val="0"/>
          <w:sz w:val="24"/>
          <w:szCs w:val="24"/>
        </w:rPr>
        <w:t>一、研究团队及合作导师介绍</w:t>
      </w:r>
    </w:p>
    <w:p>
      <w:pPr>
        <w:pStyle w:val="5"/>
        <w:shd w:val="clear" w:color="auto" w:fill="FFFFFF"/>
        <w:spacing w:before="0" w:beforeAutospacing="0" w:after="0" w:afterAutospacing="0"/>
        <w:ind w:firstLine="480" w:firstLineChars="200"/>
        <w:jc w:val="both"/>
        <w:rPr>
          <w:rFonts w:ascii="微软雅黑" w:hAnsi="微软雅黑" w:eastAsia="微软雅黑"/>
        </w:rPr>
      </w:pPr>
      <w:r>
        <w:rPr>
          <w:rFonts w:hint="eastAsia" w:ascii="微软雅黑" w:hAnsi="微软雅黑" w:eastAsia="微软雅黑"/>
          <w:color w:val="333333"/>
        </w:rPr>
        <w:t>材料分析测试技术研究与装备研制团队：主要研究的技术领域包括材料的成分分析、微观组织分析、机械和物理性能测试、无损检测、分子结构和价键分析、环境可靠性测试、服役性能评价、全生命周期评价等，以及分析仪器、标准化和数据分析等相关技术领域。</w:t>
      </w:r>
      <w:r>
        <w:rPr>
          <w:rFonts w:hint="eastAsia" w:ascii="微软雅黑" w:hAnsi="微软雅黑" w:eastAsia="微软雅黑"/>
        </w:rPr>
        <w:t>该团队现获得多个项目支持，任务饱满、经费充足。</w:t>
      </w:r>
    </w:p>
    <w:p>
      <w:pPr>
        <w:pStyle w:val="5"/>
        <w:shd w:val="clear" w:color="auto" w:fill="FFFFFF"/>
        <w:spacing w:before="0" w:beforeAutospacing="0" w:after="0" w:afterAutospacing="0"/>
        <w:ind w:firstLine="480" w:firstLineChars="200"/>
        <w:jc w:val="both"/>
        <w:rPr>
          <w:rFonts w:ascii="微软雅黑" w:hAnsi="微软雅黑" w:eastAsia="微软雅黑"/>
          <w:color w:val="333333"/>
        </w:rPr>
      </w:pPr>
      <w:r>
        <w:rPr>
          <w:rFonts w:hint="eastAsia" w:ascii="微软雅黑" w:hAnsi="微软雅黑" w:eastAsia="微软雅黑"/>
          <w:color w:val="333333"/>
        </w:rPr>
        <w:t>合作导师：赵春雷，正高级工程师，2018年中南大学化学工艺专业博士毕业，现任国合通用测试评价认证股份公司董事</w:t>
      </w:r>
      <w:r>
        <w:rPr>
          <w:rFonts w:hint="eastAsia" w:ascii="微软雅黑" w:hAnsi="微软雅黑" w:eastAsia="微软雅黑"/>
          <w:color w:val="333333"/>
          <w:lang w:val="en-US" w:eastAsia="zh-CN"/>
        </w:rPr>
        <w:t>长</w:t>
      </w:r>
      <w:r>
        <w:rPr>
          <w:rFonts w:hint="eastAsia" w:ascii="微软雅黑" w:hAnsi="微软雅黑" w:eastAsia="微软雅黑"/>
          <w:color w:val="333333"/>
        </w:rPr>
        <w:t>。先后承担</w:t>
      </w:r>
      <w:r>
        <w:rPr>
          <w:rFonts w:hint="cs" w:ascii="微软雅黑" w:hAnsi="微软雅黑" w:eastAsia="微软雅黑"/>
          <w:color w:val="333333"/>
        </w:rPr>
        <w:t>“</w:t>
      </w:r>
      <w:r>
        <w:rPr>
          <w:rFonts w:ascii="微软雅黑" w:hAnsi="微软雅黑" w:eastAsia="微软雅黑"/>
          <w:color w:val="333333"/>
        </w:rPr>
        <w:t>863</w:t>
      </w:r>
      <w:r>
        <w:rPr>
          <w:rFonts w:hint="cs" w:ascii="微软雅黑" w:hAnsi="微软雅黑" w:eastAsia="微软雅黑"/>
          <w:color w:val="333333"/>
        </w:rPr>
        <w:t>”</w:t>
      </w:r>
      <w:r>
        <w:rPr>
          <w:rFonts w:hint="eastAsia" w:ascii="微软雅黑" w:hAnsi="微软雅黑" w:eastAsia="微软雅黑"/>
          <w:color w:val="333333"/>
        </w:rPr>
        <w:t>重大项目、自然科学基金、工信部稀土应用研究项目等多项科研课题，获近</w:t>
      </w:r>
      <w:r>
        <w:rPr>
          <w:rFonts w:ascii="微软雅黑" w:hAnsi="微软雅黑" w:eastAsia="微软雅黑"/>
          <w:color w:val="333333"/>
        </w:rPr>
        <w:t>2</w:t>
      </w:r>
      <w:r>
        <w:rPr>
          <w:rFonts w:hint="eastAsia" w:ascii="微软雅黑" w:hAnsi="微软雅黑" w:eastAsia="微软雅黑"/>
          <w:color w:val="333333"/>
        </w:rPr>
        <w:t>亿元科研经费支持，发表论文</w:t>
      </w:r>
      <w:r>
        <w:rPr>
          <w:rFonts w:ascii="微软雅黑" w:hAnsi="微软雅黑" w:eastAsia="微软雅黑"/>
          <w:color w:val="333333"/>
        </w:rPr>
        <w:t>25</w:t>
      </w:r>
      <w:r>
        <w:rPr>
          <w:rFonts w:hint="eastAsia" w:ascii="微软雅黑" w:hAnsi="微软雅黑" w:eastAsia="微软雅黑"/>
          <w:color w:val="333333"/>
        </w:rPr>
        <w:t>篇，申请专利</w:t>
      </w:r>
      <w:r>
        <w:rPr>
          <w:rFonts w:ascii="微软雅黑" w:hAnsi="微软雅黑" w:eastAsia="微软雅黑"/>
          <w:color w:val="333333"/>
        </w:rPr>
        <w:t>20</w:t>
      </w:r>
      <w:r>
        <w:rPr>
          <w:rFonts w:hint="eastAsia" w:ascii="微软雅黑" w:hAnsi="微软雅黑" w:eastAsia="微软雅黑"/>
          <w:color w:val="333333"/>
        </w:rPr>
        <w:t>项，曾获中国有色金属工业科学技术一等奖等</w:t>
      </w:r>
      <w:r>
        <w:rPr>
          <w:rFonts w:ascii="微软雅黑" w:hAnsi="微软雅黑" w:eastAsia="微软雅黑"/>
          <w:color w:val="333333"/>
        </w:rPr>
        <w:t>2</w:t>
      </w:r>
      <w:r>
        <w:rPr>
          <w:rFonts w:hint="eastAsia" w:ascii="微软雅黑" w:hAnsi="微软雅黑" w:eastAsia="微软雅黑"/>
          <w:color w:val="333333"/>
        </w:rPr>
        <w:t>项，二等奖</w:t>
      </w:r>
      <w:r>
        <w:rPr>
          <w:rFonts w:ascii="微软雅黑" w:hAnsi="微软雅黑" w:eastAsia="微软雅黑"/>
          <w:color w:val="333333"/>
        </w:rPr>
        <w:t>1</w:t>
      </w:r>
      <w:r>
        <w:rPr>
          <w:rFonts w:hint="eastAsia" w:ascii="微软雅黑" w:hAnsi="微软雅黑" w:eastAsia="微软雅黑"/>
          <w:color w:val="333333"/>
        </w:rPr>
        <w:t>项，兼任全国有色金属标准化技术委员会委员。牵头负责工信部国家新材料测试评价平台主中心、有色金属材料行业中心建设，完善新材料测试评价技术和标准体系，建设新材料全产业链服务能力，满足国家战略和国防军工需要。</w:t>
      </w:r>
    </w:p>
    <w:p>
      <w:pPr>
        <w:widowControl/>
        <w:pBdr>
          <w:bottom w:val="single" w:color="CCCCCC" w:sz="6" w:space="0"/>
        </w:pBdr>
        <w:shd w:val="clear" w:color="auto" w:fill="FFFFFF"/>
        <w:spacing w:before="312" w:beforeLines="100"/>
        <w:jc w:val="left"/>
        <w:outlineLvl w:val="3"/>
        <w:rPr>
          <w:rFonts w:ascii="微软雅黑" w:hAnsi="微软雅黑" w:eastAsia="微软雅黑" w:cs="Times New Roman"/>
          <w:color w:val="0070C0"/>
          <w:kern w:val="0"/>
          <w:sz w:val="24"/>
          <w:szCs w:val="24"/>
        </w:rPr>
      </w:pPr>
      <w:r>
        <w:rPr>
          <w:rFonts w:hint="eastAsia" w:ascii="微软雅黑" w:hAnsi="微软雅黑" w:eastAsia="微软雅黑" w:cs="Times New Roman"/>
          <w:color w:val="0070C0"/>
          <w:kern w:val="0"/>
          <w:sz w:val="24"/>
          <w:szCs w:val="24"/>
        </w:rPr>
        <w:t>二、岗位职责</w:t>
      </w:r>
    </w:p>
    <w:p>
      <w:pPr>
        <w:pStyle w:val="5"/>
        <w:shd w:val="clear" w:color="auto" w:fill="FFFFFF"/>
        <w:spacing w:before="0" w:beforeAutospacing="0" w:after="0" w:afterAutospacing="0"/>
        <w:ind w:firstLine="480" w:firstLineChars="200"/>
        <w:jc w:val="both"/>
        <w:rPr>
          <w:rFonts w:ascii="微软雅黑" w:hAnsi="微软雅黑" w:eastAsia="微软雅黑"/>
          <w:color w:val="333333"/>
        </w:rPr>
      </w:pPr>
      <w:r>
        <w:rPr>
          <w:rFonts w:hint="eastAsia" w:ascii="微软雅黑" w:hAnsi="微软雅黑" w:eastAsia="微软雅黑"/>
          <w:color w:val="333333"/>
        </w:rPr>
        <w:t>1. 主要从事材料分析测试技术研究与检测装备研制；</w:t>
      </w:r>
    </w:p>
    <w:p>
      <w:pPr>
        <w:pStyle w:val="5"/>
        <w:shd w:val="clear" w:color="auto" w:fill="FFFFFF"/>
        <w:spacing w:before="0" w:beforeAutospacing="0" w:after="0" w:afterAutospacing="0"/>
        <w:ind w:firstLine="480" w:firstLineChars="200"/>
        <w:jc w:val="both"/>
        <w:rPr>
          <w:rFonts w:ascii="微软雅黑" w:hAnsi="微软雅黑" w:eastAsia="微软雅黑"/>
          <w:color w:val="333333"/>
        </w:rPr>
      </w:pPr>
      <w:r>
        <w:rPr>
          <w:rFonts w:hint="eastAsia" w:ascii="微软雅黑" w:hAnsi="微软雅黑" w:eastAsia="微软雅黑"/>
          <w:color w:val="333333"/>
        </w:rPr>
        <w:t>2. 积极申请博士后基金、国家自然科学基金等课题，发表高水平论文；</w:t>
      </w:r>
    </w:p>
    <w:p>
      <w:pPr>
        <w:pStyle w:val="5"/>
        <w:shd w:val="clear" w:color="auto" w:fill="FFFFFF"/>
        <w:spacing w:before="0" w:beforeAutospacing="0" w:after="0" w:afterAutospacing="0"/>
        <w:ind w:firstLine="480" w:firstLineChars="200"/>
        <w:jc w:val="both"/>
        <w:rPr>
          <w:rFonts w:ascii="微软雅黑" w:hAnsi="微软雅黑" w:eastAsia="微软雅黑"/>
          <w:color w:val="333333"/>
        </w:rPr>
      </w:pPr>
      <w:r>
        <w:rPr>
          <w:rFonts w:hint="eastAsia" w:ascii="微软雅黑" w:hAnsi="微软雅黑" w:eastAsia="微软雅黑"/>
          <w:color w:val="333333"/>
        </w:rPr>
        <w:t>3. 协助合作导师完成其它相关工作。</w:t>
      </w:r>
    </w:p>
    <w:p>
      <w:pPr>
        <w:widowControl/>
        <w:pBdr>
          <w:bottom w:val="single" w:color="CCCCCC" w:sz="6" w:space="0"/>
        </w:pBdr>
        <w:shd w:val="clear" w:color="auto" w:fill="FFFFFF"/>
        <w:spacing w:before="312" w:beforeLines="100"/>
        <w:jc w:val="left"/>
        <w:outlineLvl w:val="3"/>
        <w:rPr>
          <w:rFonts w:ascii="微软雅黑" w:hAnsi="微软雅黑" w:eastAsia="微软雅黑" w:cs="Times New Roman"/>
          <w:color w:val="0070C0"/>
          <w:kern w:val="0"/>
          <w:sz w:val="24"/>
          <w:szCs w:val="24"/>
        </w:rPr>
      </w:pPr>
      <w:r>
        <w:rPr>
          <w:rFonts w:hint="eastAsia" w:ascii="微软雅黑" w:hAnsi="微软雅黑" w:eastAsia="微软雅黑" w:cs="Times New Roman"/>
          <w:color w:val="0070C0"/>
          <w:kern w:val="0"/>
          <w:sz w:val="24"/>
          <w:szCs w:val="24"/>
        </w:rPr>
        <w:t>三、应聘条件</w:t>
      </w:r>
    </w:p>
    <w:p>
      <w:pPr>
        <w:pStyle w:val="5"/>
        <w:shd w:val="clear" w:color="auto" w:fill="FFFFFF"/>
        <w:spacing w:before="0" w:beforeAutospacing="0" w:after="0" w:afterAutospacing="0"/>
        <w:ind w:firstLine="480" w:firstLineChars="200"/>
        <w:jc w:val="both"/>
        <w:rPr>
          <w:rFonts w:ascii="微软雅黑" w:hAnsi="微软雅黑" w:eastAsia="微软雅黑"/>
          <w:color w:val="333333"/>
        </w:rPr>
      </w:pPr>
      <w:r>
        <w:rPr>
          <w:rFonts w:ascii="微软雅黑" w:hAnsi="微软雅黑" w:eastAsia="微软雅黑"/>
          <w:color w:val="333333"/>
        </w:rPr>
        <w:t>1</w:t>
      </w:r>
      <w:r>
        <w:rPr>
          <w:rFonts w:hint="eastAsia" w:ascii="微软雅黑" w:hAnsi="微软雅黑" w:eastAsia="微软雅黑"/>
          <w:color w:val="333333"/>
        </w:rPr>
        <w:t>．道德品质优良，有较好的人际沟通能力、较强的独立从事科研工作的能力和良好的团队合作精神；</w:t>
      </w:r>
    </w:p>
    <w:p>
      <w:pPr>
        <w:pStyle w:val="5"/>
        <w:shd w:val="clear" w:color="auto" w:fill="FFFFFF"/>
        <w:spacing w:before="0" w:beforeAutospacing="0" w:after="0" w:afterAutospacing="0"/>
        <w:ind w:firstLine="480" w:firstLineChars="200"/>
        <w:jc w:val="both"/>
        <w:rPr>
          <w:rFonts w:ascii="微软雅黑" w:hAnsi="微软雅黑" w:eastAsia="微软雅黑"/>
          <w:color w:val="333333"/>
        </w:rPr>
      </w:pPr>
      <w:r>
        <w:rPr>
          <w:rFonts w:ascii="微软雅黑" w:hAnsi="微软雅黑" w:eastAsia="微软雅黑"/>
          <w:color w:val="333333"/>
        </w:rPr>
        <w:t>2. 应届博士毕业生或已获得博士学位，且获学位时间一般不超过3年，年龄在35岁以下，</w:t>
      </w:r>
      <w:r>
        <w:rPr>
          <w:rFonts w:hint="eastAsia" w:ascii="微软雅黑" w:hAnsi="微软雅黑" w:eastAsia="微软雅黑"/>
          <w:color w:val="333333"/>
        </w:rPr>
        <w:t>品学兼优，身体健康；</w:t>
      </w:r>
    </w:p>
    <w:p>
      <w:pPr>
        <w:pStyle w:val="5"/>
        <w:widowControl w:val="0"/>
        <w:shd w:val="clear" w:color="auto" w:fill="FFFFFF"/>
        <w:spacing w:before="0" w:beforeAutospacing="0" w:after="0" w:afterAutospacing="0"/>
        <w:ind w:firstLine="480" w:firstLineChars="200"/>
        <w:jc w:val="both"/>
        <w:rPr>
          <w:rFonts w:ascii="微软雅黑" w:hAnsi="微软雅黑" w:eastAsia="微软雅黑"/>
          <w:color w:val="333333"/>
        </w:rPr>
      </w:pPr>
      <w:r>
        <w:rPr>
          <w:rFonts w:ascii="微软雅黑" w:hAnsi="微软雅黑" w:eastAsia="微软雅黑"/>
          <w:color w:val="333333"/>
        </w:rPr>
        <w:t>3</w:t>
      </w:r>
      <w:r>
        <w:rPr>
          <w:rFonts w:hint="eastAsia" w:ascii="微软雅黑" w:hAnsi="微软雅黑" w:eastAsia="微软雅黑"/>
          <w:color w:val="333333"/>
        </w:rPr>
        <w:t>. 应聘者在下述一个专业方向具有丰富研究经验的优先：材料分析测试技术研究、检测设备研制、检测系统研发、标准化等；</w:t>
      </w:r>
    </w:p>
    <w:p>
      <w:pPr>
        <w:pStyle w:val="5"/>
        <w:shd w:val="clear" w:color="auto" w:fill="FFFFFF"/>
        <w:spacing w:before="0" w:beforeAutospacing="0" w:after="0" w:afterAutospacing="0"/>
        <w:ind w:firstLine="480" w:firstLineChars="200"/>
        <w:jc w:val="both"/>
        <w:rPr>
          <w:rFonts w:ascii="微软雅黑" w:hAnsi="微软雅黑" w:eastAsia="微软雅黑"/>
          <w:color w:val="333333"/>
        </w:rPr>
      </w:pPr>
      <w:r>
        <w:rPr>
          <w:rFonts w:ascii="微软雅黑" w:hAnsi="微软雅黑" w:eastAsia="微软雅黑"/>
          <w:color w:val="333333"/>
        </w:rPr>
        <w:t>4</w:t>
      </w:r>
      <w:r>
        <w:rPr>
          <w:rFonts w:hint="eastAsia" w:ascii="微软雅黑" w:hAnsi="微软雅黑" w:eastAsia="微软雅黑"/>
          <w:color w:val="333333"/>
        </w:rPr>
        <w:t>. 具有科研创新精神，能胜任学术和科研竞争压力；</w:t>
      </w:r>
    </w:p>
    <w:p>
      <w:pPr>
        <w:pStyle w:val="5"/>
        <w:shd w:val="clear" w:color="auto" w:fill="FFFFFF"/>
        <w:spacing w:before="0" w:beforeAutospacing="0" w:after="0" w:afterAutospacing="0"/>
        <w:ind w:firstLine="480" w:firstLineChars="200"/>
        <w:jc w:val="both"/>
        <w:rPr>
          <w:rFonts w:ascii="微软雅黑" w:hAnsi="微软雅黑" w:eastAsia="微软雅黑"/>
          <w:color w:val="333333"/>
        </w:rPr>
      </w:pPr>
      <w:r>
        <w:rPr>
          <w:rFonts w:ascii="微软雅黑" w:hAnsi="微软雅黑" w:eastAsia="微软雅黑"/>
          <w:color w:val="333333"/>
        </w:rPr>
        <w:t>5</w:t>
      </w:r>
      <w:r>
        <w:rPr>
          <w:rFonts w:hint="eastAsia" w:ascii="微软雅黑" w:hAnsi="微软雅黑" w:eastAsia="微软雅黑"/>
          <w:color w:val="333333"/>
        </w:rPr>
        <w:t>. 具有良好的科研诚信及职业道德。</w:t>
      </w:r>
    </w:p>
    <w:p>
      <w:pPr>
        <w:widowControl/>
        <w:pBdr>
          <w:bottom w:val="single" w:color="CCCCCC" w:sz="6" w:space="0"/>
        </w:pBdr>
        <w:shd w:val="clear" w:color="auto" w:fill="FFFFFF"/>
        <w:spacing w:before="312" w:beforeLines="100"/>
        <w:jc w:val="left"/>
        <w:outlineLvl w:val="3"/>
        <w:rPr>
          <w:rFonts w:ascii="微软雅黑" w:hAnsi="微软雅黑" w:eastAsia="微软雅黑" w:cs="Times New Roman"/>
          <w:color w:val="0070C0"/>
          <w:kern w:val="0"/>
          <w:sz w:val="24"/>
          <w:szCs w:val="24"/>
        </w:rPr>
      </w:pPr>
      <w:r>
        <w:rPr>
          <w:rFonts w:hint="eastAsia" w:ascii="微软雅黑" w:hAnsi="微软雅黑" w:eastAsia="微软雅黑" w:cs="Times New Roman"/>
          <w:color w:val="0070C0"/>
          <w:kern w:val="0"/>
          <w:sz w:val="24"/>
          <w:szCs w:val="24"/>
        </w:rPr>
        <w:t>四、工作条件及待遇</w:t>
      </w:r>
      <w:bookmarkStart w:id="0" w:name="_GoBack"/>
      <w:bookmarkEnd w:id="0"/>
    </w:p>
    <w:p>
      <w:pPr>
        <w:pStyle w:val="5"/>
        <w:shd w:val="clear" w:color="auto" w:fill="FFFFFF"/>
        <w:spacing w:before="0" w:beforeAutospacing="0" w:after="0" w:afterAutospacing="0"/>
        <w:ind w:firstLine="480" w:firstLineChars="200"/>
        <w:jc w:val="both"/>
        <w:rPr>
          <w:rFonts w:ascii="微软雅黑" w:hAnsi="微软雅黑" w:eastAsia="微软雅黑"/>
          <w:color w:val="333333"/>
        </w:rPr>
      </w:pPr>
      <w:r>
        <w:rPr>
          <w:rFonts w:ascii="微软雅黑" w:hAnsi="微软雅黑" w:eastAsia="微软雅黑"/>
          <w:color w:val="333333"/>
        </w:rPr>
        <w:t>1</w:t>
      </w:r>
      <w:r>
        <w:rPr>
          <w:rFonts w:hint="eastAsia" w:ascii="微软雅黑" w:hAnsi="微软雅黑" w:eastAsia="微软雅黑"/>
          <w:color w:val="333333"/>
        </w:rPr>
        <w:t>．为在站博士后人员提供优良的薪酬待遇，包括六险二金、职工体检等；</w:t>
      </w:r>
    </w:p>
    <w:p>
      <w:pPr>
        <w:pStyle w:val="5"/>
        <w:shd w:val="clear" w:color="auto" w:fill="FFFFFF"/>
        <w:spacing w:before="0" w:beforeAutospacing="0" w:after="0" w:afterAutospacing="0"/>
        <w:ind w:firstLine="480" w:firstLineChars="200"/>
        <w:jc w:val="both"/>
        <w:rPr>
          <w:rFonts w:ascii="微软雅黑" w:hAnsi="微软雅黑" w:eastAsia="微软雅黑"/>
          <w:color w:val="333333"/>
        </w:rPr>
      </w:pPr>
      <w:r>
        <w:rPr>
          <w:rFonts w:hint="eastAsia" w:ascii="微软雅黑" w:hAnsi="微软雅黑" w:eastAsia="微软雅黑"/>
          <w:color w:val="333333"/>
        </w:rPr>
        <w:t>2．</w:t>
      </w:r>
      <w:r>
        <w:rPr>
          <w:rFonts w:hint="eastAsia" w:ascii="微软雅黑" w:hAnsi="微软雅黑" w:eastAsia="微软雅黑" w:cs="仿宋"/>
          <w:color w:val="000000"/>
          <w:lang w:bidi="ar"/>
        </w:rPr>
        <w:t>积极协助申请国家、北京市及有研集团各项人才政策及经费支持；</w:t>
      </w:r>
      <w:r>
        <w:rPr>
          <w:rFonts w:hint="eastAsia" w:ascii="微软雅黑" w:hAnsi="微软雅黑" w:eastAsia="微软雅黑"/>
          <w:color w:val="333333"/>
        </w:rPr>
        <w:t>支持</w:t>
      </w:r>
      <w:r>
        <w:rPr>
          <w:rFonts w:ascii="微软雅黑" w:hAnsi="微软雅黑" w:eastAsia="微软雅黑"/>
          <w:color w:val="333333"/>
        </w:rPr>
        <w:t>博士后在站期间申报中国博士后科学基金、博士后创新人才支持计划、国家博士后国际交流计划等获得经费和项目</w:t>
      </w:r>
      <w:r>
        <w:rPr>
          <w:rFonts w:hint="eastAsia" w:ascii="微软雅黑" w:hAnsi="微软雅黑" w:eastAsia="微软雅黑"/>
          <w:color w:val="333333"/>
        </w:rPr>
        <w:t>，支持博士后参与国际合作交流与课题合作；</w:t>
      </w:r>
    </w:p>
    <w:p>
      <w:pPr>
        <w:pStyle w:val="5"/>
        <w:shd w:val="clear" w:color="auto" w:fill="FFFFFF"/>
        <w:spacing w:before="0" w:beforeAutospacing="0" w:after="0" w:afterAutospacing="0"/>
        <w:ind w:firstLine="480" w:firstLineChars="200"/>
        <w:jc w:val="both"/>
        <w:rPr>
          <w:rFonts w:ascii="微软雅黑" w:hAnsi="微软雅黑" w:eastAsia="微软雅黑"/>
          <w:color w:val="333333"/>
        </w:rPr>
      </w:pPr>
      <w:r>
        <w:rPr>
          <w:rFonts w:hint="eastAsia" w:ascii="微软雅黑" w:hAnsi="微软雅黑" w:eastAsia="微软雅黑"/>
          <w:color w:val="333333"/>
        </w:rPr>
        <w:t xml:space="preserve">3. </w:t>
      </w:r>
      <w:r>
        <w:rPr>
          <w:rFonts w:ascii="微软雅黑" w:hAnsi="微软雅黑" w:eastAsia="微软雅黑"/>
          <w:color w:val="333333"/>
        </w:rPr>
        <w:t>博士后在站期间可</w:t>
      </w:r>
      <w:r>
        <w:rPr>
          <w:rFonts w:hint="eastAsia" w:ascii="微软雅黑" w:hAnsi="微软雅黑" w:eastAsia="微软雅黑"/>
          <w:color w:val="333333"/>
        </w:rPr>
        <w:t>享受</w:t>
      </w:r>
      <w:r>
        <w:rPr>
          <w:rFonts w:ascii="微软雅黑" w:hAnsi="微软雅黑" w:eastAsia="微软雅黑"/>
          <w:color w:val="333333"/>
        </w:rPr>
        <w:t>北京市北三环附近两室一厅周转房1套</w:t>
      </w:r>
      <w:r>
        <w:rPr>
          <w:rFonts w:hint="eastAsia" w:ascii="微软雅黑" w:hAnsi="微软雅黑" w:eastAsia="微软雅黑"/>
          <w:color w:val="333333"/>
        </w:rPr>
        <w:t>（燃气、水电费自理）；</w:t>
      </w:r>
    </w:p>
    <w:p>
      <w:pPr>
        <w:pStyle w:val="5"/>
        <w:shd w:val="clear" w:color="auto" w:fill="FFFFFF"/>
        <w:spacing w:before="0" w:beforeAutospacing="0" w:after="0" w:afterAutospacing="0"/>
        <w:ind w:firstLine="480" w:firstLineChars="200"/>
        <w:jc w:val="both"/>
        <w:rPr>
          <w:rFonts w:ascii="微软雅黑" w:hAnsi="微软雅黑" w:eastAsia="微软雅黑"/>
          <w:color w:val="333333"/>
        </w:rPr>
      </w:pPr>
      <w:r>
        <w:rPr>
          <w:rFonts w:hint="eastAsia" w:ascii="微软雅黑" w:hAnsi="微软雅黑" w:eastAsia="微软雅黑"/>
          <w:color w:val="333333"/>
        </w:rPr>
        <w:t xml:space="preserve">4. </w:t>
      </w:r>
      <w:r>
        <w:rPr>
          <w:rFonts w:ascii="微软雅黑" w:hAnsi="微软雅黑" w:eastAsia="微软雅黑"/>
          <w:color w:val="333333"/>
        </w:rPr>
        <w:t>出站后择优留本单位工作，按照博士后管理政策办理有关落户事宜</w:t>
      </w:r>
      <w:r>
        <w:rPr>
          <w:rFonts w:hint="eastAsia" w:ascii="微软雅黑" w:hAnsi="微软雅黑" w:eastAsia="微软雅黑"/>
          <w:color w:val="333333"/>
        </w:rPr>
        <w:t>；</w:t>
      </w:r>
      <w:r>
        <w:rPr>
          <w:rFonts w:ascii="微软雅黑" w:hAnsi="微软雅黑" w:eastAsia="微软雅黑"/>
          <w:color w:val="333333"/>
        </w:rPr>
        <w:t xml:space="preserve"> </w:t>
      </w:r>
    </w:p>
    <w:p>
      <w:pPr>
        <w:pStyle w:val="5"/>
        <w:shd w:val="clear" w:color="auto" w:fill="FFFFFF"/>
        <w:spacing w:before="0" w:beforeAutospacing="0" w:after="0" w:afterAutospacing="0"/>
        <w:ind w:firstLine="480" w:firstLineChars="200"/>
        <w:jc w:val="both"/>
        <w:rPr>
          <w:rFonts w:hint="eastAsia" w:ascii="微软雅黑" w:hAnsi="微软雅黑" w:eastAsia="微软雅黑"/>
          <w:color w:val="333333"/>
        </w:rPr>
      </w:pPr>
      <w:r>
        <w:rPr>
          <w:rFonts w:hint="eastAsia" w:ascii="微软雅黑" w:hAnsi="微软雅黑" w:eastAsia="微软雅黑"/>
          <w:color w:val="333333"/>
        </w:rPr>
        <w:t xml:space="preserve">5. </w:t>
      </w:r>
      <w:r>
        <w:rPr>
          <w:rFonts w:ascii="微软雅黑" w:hAnsi="微软雅黑" w:eastAsia="微软雅黑"/>
          <w:color w:val="333333"/>
        </w:rPr>
        <w:t>可协助解决博士后子女上学入托问题等</w:t>
      </w:r>
      <w:r>
        <w:rPr>
          <w:rFonts w:hint="eastAsia" w:ascii="微软雅黑" w:hAnsi="微软雅黑" w:eastAsia="微软雅黑"/>
          <w:color w:val="333333"/>
        </w:rPr>
        <w:t>。</w:t>
      </w:r>
    </w:p>
    <w:p>
      <w:pPr>
        <w:pStyle w:val="5"/>
        <w:shd w:val="clear" w:color="auto" w:fill="FFFFFF"/>
        <w:spacing w:before="0" w:beforeAutospacing="0" w:after="0" w:afterAutospacing="0"/>
        <w:ind w:firstLine="480" w:firstLineChars="200"/>
        <w:jc w:val="both"/>
        <w:rPr>
          <w:rFonts w:hint="eastAsia" w:ascii="微软雅黑" w:hAnsi="微软雅黑" w:eastAsia="微软雅黑"/>
          <w:color w:val="333333"/>
        </w:rPr>
      </w:pPr>
    </w:p>
    <w:p>
      <w:pPr>
        <w:widowControl/>
        <w:pBdr>
          <w:bottom w:val="single" w:color="CCCCCC" w:sz="6" w:space="0"/>
        </w:pBdr>
        <w:shd w:val="clear" w:color="auto" w:fill="FFFFFF"/>
        <w:spacing w:before="312" w:beforeLines="100"/>
        <w:jc w:val="left"/>
        <w:outlineLvl w:val="3"/>
        <w:rPr>
          <w:rFonts w:ascii="微软雅黑" w:hAnsi="微软雅黑" w:eastAsia="微软雅黑" w:cs="Times New Roman"/>
          <w:color w:val="0070C0"/>
          <w:kern w:val="0"/>
          <w:sz w:val="24"/>
          <w:szCs w:val="24"/>
        </w:rPr>
      </w:pPr>
      <w:r>
        <w:rPr>
          <w:rFonts w:hint="eastAsia" w:ascii="微软雅黑" w:hAnsi="微软雅黑" w:eastAsia="微软雅黑" w:cs="Times New Roman"/>
          <w:color w:val="0070C0"/>
          <w:kern w:val="0"/>
          <w:sz w:val="24"/>
          <w:szCs w:val="24"/>
        </w:rPr>
        <w:t>五、应聘方式</w:t>
      </w:r>
    </w:p>
    <w:p>
      <w:pPr>
        <w:pStyle w:val="5"/>
        <w:shd w:val="clear" w:color="auto" w:fill="FFFFFF"/>
        <w:spacing w:before="0" w:beforeAutospacing="0" w:after="0" w:afterAutospacing="0"/>
        <w:ind w:firstLine="480" w:firstLineChars="200"/>
        <w:jc w:val="both"/>
        <w:rPr>
          <w:rFonts w:ascii="微软雅黑" w:hAnsi="微软雅黑" w:eastAsia="微软雅黑"/>
          <w:color w:val="333333"/>
        </w:rPr>
      </w:pPr>
      <w:r>
        <w:rPr>
          <w:rFonts w:hint="eastAsia" w:ascii="微软雅黑" w:hAnsi="微软雅黑" w:eastAsia="微软雅黑"/>
          <w:color w:val="333333"/>
        </w:rPr>
        <w:t>1. 应聘者请将个人简历(含发表的学术论文和专利情况介绍)及代表性论文全文(3-5篇)等材料发送至联系人，邮件主题请注明“博士后应聘”;</w:t>
      </w:r>
    </w:p>
    <w:p>
      <w:pPr>
        <w:pStyle w:val="5"/>
        <w:shd w:val="clear" w:color="auto" w:fill="FFFFFF"/>
        <w:spacing w:before="0" w:beforeAutospacing="0" w:after="0" w:afterAutospacing="0"/>
        <w:ind w:firstLine="480" w:firstLineChars="200"/>
        <w:jc w:val="both"/>
        <w:rPr>
          <w:rFonts w:ascii="微软雅黑" w:hAnsi="微软雅黑" w:eastAsia="微软雅黑" w:cs="仿宋"/>
          <w:color w:val="000000"/>
          <w:lang w:bidi="ar"/>
        </w:rPr>
      </w:pPr>
      <w:r>
        <w:rPr>
          <w:rFonts w:hint="eastAsia" w:ascii="微软雅黑" w:hAnsi="微软雅黑" w:eastAsia="微软雅黑"/>
          <w:color w:val="333333"/>
        </w:rPr>
        <w:t xml:space="preserve">2. </w:t>
      </w:r>
      <w:r>
        <w:rPr>
          <w:rFonts w:hint="eastAsia" w:ascii="微软雅黑" w:hAnsi="微软雅黑" w:eastAsia="微软雅黑" w:cs="仿宋"/>
          <w:color w:val="000000"/>
          <w:lang w:bidi="ar"/>
        </w:rPr>
        <w:t>联系人：刘舒琪</w:t>
      </w:r>
    </w:p>
    <w:p>
      <w:pPr>
        <w:widowControl/>
        <w:shd w:val="clear" w:color="auto" w:fill="FFFFFF"/>
        <w:ind w:firstLine="768" w:firstLineChars="300"/>
        <w:rPr>
          <w:rFonts w:ascii="微软雅黑" w:hAnsi="微软雅黑" w:eastAsia="微软雅黑" w:cs="宋体"/>
          <w:color w:val="333333"/>
          <w:spacing w:val="8"/>
          <w:kern w:val="0"/>
          <w:sz w:val="24"/>
          <w:szCs w:val="24"/>
        </w:rPr>
      </w:pPr>
      <w:r>
        <w:rPr>
          <w:rFonts w:hint="eastAsia" w:ascii="微软雅黑" w:hAnsi="微软雅黑" w:eastAsia="微软雅黑" w:cs="宋体"/>
          <w:bCs/>
          <w:color w:val="333333"/>
          <w:spacing w:val="8"/>
          <w:kern w:val="0"/>
          <w:sz w:val="24"/>
          <w:szCs w:val="24"/>
        </w:rPr>
        <w:t>联系方式：</w:t>
      </w:r>
    </w:p>
    <w:p>
      <w:pPr>
        <w:widowControl/>
        <w:shd w:val="clear" w:color="auto" w:fill="FFFFFF"/>
        <w:ind w:left="420" w:leftChars="200" w:firstLine="384" w:firstLineChars="150"/>
        <w:rPr>
          <w:rFonts w:ascii="微软雅黑" w:hAnsi="微软雅黑" w:eastAsia="微软雅黑" w:cs="宋体"/>
          <w:color w:val="333333"/>
          <w:spacing w:val="8"/>
          <w:kern w:val="0"/>
          <w:sz w:val="24"/>
          <w:szCs w:val="24"/>
        </w:rPr>
      </w:pPr>
      <w:r>
        <w:rPr>
          <w:rFonts w:hint="eastAsia" w:ascii="微软雅黑" w:hAnsi="微软雅黑" w:eastAsia="微软雅黑" w:cs="宋体"/>
          <w:bCs/>
          <w:color w:val="333333"/>
          <w:spacing w:val="8"/>
          <w:kern w:val="0"/>
          <w:sz w:val="24"/>
          <w:szCs w:val="24"/>
        </w:rPr>
        <w:t>电话：010-61681168-8107</w:t>
      </w:r>
      <w:r>
        <w:rPr>
          <w:rFonts w:ascii="微软雅黑" w:hAnsi="微软雅黑" w:eastAsia="微软雅黑" w:cs="宋体"/>
          <w:bCs/>
          <w:color w:val="333333"/>
          <w:spacing w:val="8"/>
          <w:kern w:val="0"/>
          <w:sz w:val="24"/>
          <w:szCs w:val="24"/>
        </w:rPr>
        <w:t>/</w:t>
      </w:r>
      <w:r>
        <w:rPr>
          <w:rFonts w:hint="eastAsia" w:ascii="微软雅黑" w:hAnsi="微软雅黑" w:eastAsia="微软雅黑" w:cs="宋体"/>
          <w:bCs/>
          <w:color w:val="333333"/>
          <w:spacing w:val="8"/>
          <w:kern w:val="0"/>
          <w:sz w:val="24"/>
          <w:szCs w:val="24"/>
        </w:rPr>
        <w:t>17888839962</w:t>
      </w:r>
    </w:p>
    <w:p>
      <w:pPr>
        <w:widowControl/>
        <w:shd w:val="clear" w:color="auto" w:fill="FFFFFF"/>
        <w:ind w:left="420" w:leftChars="200" w:firstLine="384" w:firstLineChars="150"/>
        <w:rPr>
          <w:rFonts w:ascii="微软雅黑" w:hAnsi="微软雅黑" w:eastAsia="微软雅黑" w:cs="宋体"/>
          <w:bCs/>
          <w:color w:val="333333"/>
          <w:spacing w:val="8"/>
          <w:kern w:val="0"/>
          <w:sz w:val="24"/>
          <w:szCs w:val="24"/>
        </w:rPr>
      </w:pPr>
      <w:r>
        <w:rPr>
          <w:rFonts w:hint="eastAsia" w:ascii="微软雅黑" w:hAnsi="微软雅黑" w:eastAsia="微软雅黑" w:cs="宋体"/>
          <w:bCs/>
          <w:color w:val="333333"/>
          <w:spacing w:val="8"/>
          <w:kern w:val="0"/>
          <w:sz w:val="24"/>
          <w:szCs w:val="24"/>
        </w:rPr>
        <w:t>Email：</w:t>
      </w:r>
      <w:r>
        <w:fldChar w:fldCharType="begin"/>
      </w:r>
      <w:r>
        <w:instrText xml:space="preserve"> HYPERLINK "mailto:liushuqi@cutc.net" </w:instrText>
      </w:r>
      <w:r>
        <w:fldChar w:fldCharType="separate"/>
      </w:r>
      <w:r>
        <w:rPr>
          <w:rStyle w:val="8"/>
          <w:rFonts w:hint="eastAsia" w:ascii="微软雅黑" w:hAnsi="微软雅黑" w:eastAsia="微软雅黑" w:cs="宋体"/>
          <w:bCs/>
          <w:spacing w:val="8"/>
          <w:kern w:val="0"/>
          <w:sz w:val="24"/>
          <w:szCs w:val="24"/>
        </w:rPr>
        <w:t>liushuqi@cutc.net</w:t>
      </w:r>
      <w:r>
        <w:rPr>
          <w:rStyle w:val="8"/>
          <w:rFonts w:hint="eastAsia" w:ascii="微软雅黑" w:hAnsi="微软雅黑" w:eastAsia="微软雅黑" w:cs="宋体"/>
          <w:bCs/>
          <w:spacing w:val="8"/>
          <w:kern w:val="0"/>
          <w:sz w:val="24"/>
          <w:szCs w:val="24"/>
        </w:rPr>
        <w:fldChar w:fldCharType="end"/>
      </w:r>
    </w:p>
    <w:p>
      <w:pPr>
        <w:widowControl/>
        <w:shd w:val="clear" w:color="auto" w:fill="FFFFFF"/>
        <w:ind w:left="420" w:leftChars="200" w:firstLine="360" w:firstLineChars="150"/>
        <w:rPr>
          <w:rFonts w:ascii="微软雅黑" w:hAnsi="微软雅黑" w:eastAsia="微软雅黑" w:cs="宋体"/>
          <w:color w:val="333333"/>
          <w:spacing w:val="8"/>
          <w:kern w:val="0"/>
          <w:sz w:val="24"/>
          <w:szCs w:val="24"/>
        </w:rPr>
      </w:pPr>
      <w:r>
        <w:rPr>
          <w:rFonts w:hint="eastAsia" w:ascii="微软雅黑" w:hAnsi="微软雅黑" w:eastAsia="微软雅黑"/>
          <w:kern w:val="0"/>
          <w:sz w:val="24"/>
          <w:szCs w:val="24"/>
        </w:rPr>
        <w:t>联系</w:t>
      </w:r>
      <w:r>
        <w:rPr>
          <w:rFonts w:ascii="微软雅黑" w:hAnsi="微软雅黑" w:eastAsia="微软雅黑"/>
          <w:kern w:val="0"/>
          <w:sz w:val="24"/>
          <w:szCs w:val="24"/>
        </w:rPr>
        <w:t>地址：北京市怀柔区雁栖经济开发区兴科东大街11号</w:t>
      </w:r>
    </w:p>
    <w:p/>
    <w:p>
      <w:pPr>
        <w:pStyle w:val="5"/>
        <w:shd w:val="clear" w:color="auto" w:fill="FFFFFF"/>
        <w:spacing w:before="0" w:beforeAutospacing="0" w:after="0" w:afterAutospacing="0"/>
        <w:ind w:firstLine="480" w:firstLineChars="200"/>
        <w:jc w:val="both"/>
        <w:rPr>
          <w:rFonts w:ascii="微软雅黑" w:hAnsi="微软雅黑" w:eastAsia="微软雅黑"/>
          <w:color w:val="333333"/>
        </w:rPr>
      </w:pPr>
    </w:p>
    <w:p>
      <w:pPr>
        <w:ind w:firstLine="640" w:firstLineChars="200"/>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zZWU5NDMwN2ZiYjMzNmY0OTI2MTU0ZTFjNzlmZDkifQ=="/>
  </w:docVars>
  <w:rsids>
    <w:rsidRoot w:val="002256C7"/>
    <w:rsid w:val="000237FC"/>
    <w:rsid w:val="00086728"/>
    <w:rsid w:val="000B381E"/>
    <w:rsid w:val="001065D7"/>
    <w:rsid w:val="00160E0A"/>
    <w:rsid w:val="00164880"/>
    <w:rsid w:val="001F2848"/>
    <w:rsid w:val="002256C7"/>
    <w:rsid w:val="00236BA7"/>
    <w:rsid w:val="002A71C5"/>
    <w:rsid w:val="002E707D"/>
    <w:rsid w:val="002F4557"/>
    <w:rsid w:val="00305490"/>
    <w:rsid w:val="00322274"/>
    <w:rsid w:val="003847AB"/>
    <w:rsid w:val="003C353A"/>
    <w:rsid w:val="003E1D4D"/>
    <w:rsid w:val="004A4C5B"/>
    <w:rsid w:val="004E1F2F"/>
    <w:rsid w:val="00606C85"/>
    <w:rsid w:val="00641137"/>
    <w:rsid w:val="00672523"/>
    <w:rsid w:val="006D7E59"/>
    <w:rsid w:val="006F1442"/>
    <w:rsid w:val="0073603A"/>
    <w:rsid w:val="00776252"/>
    <w:rsid w:val="00777398"/>
    <w:rsid w:val="007833B4"/>
    <w:rsid w:val="00785E26"/>
    <w:rsid w:val="007867CB"/>
    <w:rsid w:val="007B7B7A"/>
    <w:rsid w:val="007D1044"/>
    <w:rsid w:val="00844938"/>
    <w:rsid w:val="00893EC3"/>
    <w:rsid w:val="008974CE"/>
    <w:rsid w:val="008A7F88"/>
    <w:rsid w:val="008D1F21"/>
    <w:rsid w:val="00946C83"/>
    <w:rsid w:val="00951C88"/>
    <w:rsid w:val="009D4AA5"/>
    <w:rsid w:val="009E4E6C"/>
    <w:rsid w:val="009F2A4C"/>
    <w:rsid w:val="00A647DB"/>
    <w:rsid w:val="00AB5489"/>
    <w:rsid w:val="00B325AB"/>
    <w:rsid w:val="00B420B8"/>
    <w:rsid w:val="00B72300"/>
    <w:rsid w:val="00B76E1A"/>
    <w:rsid w:val="00BA2FDB"/>
    <w:rsid w:val="00BB0F24"/>
    <w:rsid w:val="00BB1487"/>
    <w:rsid w:val="00BD7FD0"/>
    <w:rsid w:val="00C37592"/>
    <w:rsid w:val="00C97290"/>
    <w:rsid w:val="00CE3FEB"/>
    <w:rsid w:val="00D0636C"/>
    <w:rsid w:val="00DA4CAD"/>
    <w:rsid w:val="00E42227"/>
    <w:rsid w:val="00E4721F"/>
    <w:rsid w:val="00EE3D75"/>
    <w:rsid w:val="00F00404"/>
    <w:rsid w:val="00F1528F"/>
    <w:rsid w:val="00F42F10"/>
    <w:rsid w:val="00FC3922"/>
    <w:rsid w:val="00FE5C2F"/>
    <w:rsid w:val="2A0D0702"/>
    <w:rsid w:val="6CBF1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215</Words>
  <Characters>1228</Characters>
  <Lines>10</Lines>
  <Paragraphs>2</Paragraphs>
  <TotalTime>3</TotalTime>
  <ScaleCrop>false</ScaleCrop>
  <LinksUpToDate>false</LinksUpToDate>
  <CharactersWithSpaces>1441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2022-04-06T01:13:00Z</dcterms:created>
  <dc:creator>ghtc-lsq</dc:creator>
  <cp:lastModifiedBy>Mandy</cp:lastModifiedBy>
  <cp:lastPrinted>2021-04-20T01:39:00Z</cp:lastPrinted>
  <dcterms:modified xsi:type="dcterms:W3CDTF">2023-11-07T01:47:08Z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DD0C43AC135C4112B074B6E7166DB176</vt:lpwstr>
  </property>
</Properties>
</file>