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40"/>
        <w:jc w:val="center"/>
        <w:outlineLvl w:val="1"/>
        <w:rPr>
          <w:rFonts w:ascii="微软雅黑" w:hAnsi="微软雅黑" w:eastAsia="微软雅黑" w:cs="宋体"/>
          <w:b/>
          <w:bCs/>
          <w:color w:val="333333"/>
          <w:spacing w:val="8"/>
          <w:kern w:val="0"/>
          <w:sz w:val="32"/>
          <w:szCs w:val="32"/>
        </w:rPr>
      </w:pPr>
      <w:r>
        <w:rPr>
          <w:rFonts w:hint="eastAsia" w:ascii="微软雅黑" w:hAnsi="微软雅黑" w:eastAsia="微软雅黑" w:cs="宋体"/>
          <w:b/>
          <w:bCs/>
          <w:color w:val="333333"/>
          <w:spacing w:val="8"/>
          <w:kern w:val="0"/>
          <w:sz w:val="32"/>
          <w:szCs w:val="32"/>
        </w:rPr>
        <w:t>北京有色金属研究总院有色金属材料制备加工国家重点实验室先进铜合金材料与制备加工技术研究团队2</w:t>
      </w:r>
      <w:r>
        <w:rPr>
          <w:rFonts w:ascii="微软雅黑" w:hAnsi="微软雅黑" w:eastAsia="微软雅黑" w:cs="宋体"/>
          <w:b/>
          <w:bCs/>
          <w:color w:val="333333"/>
          <w:spacing w:val="8"/>
          <w:kern w:val="0"/>
          <w:sz w:val="32"/>
          <w:szCs w:val="32"/>
        </w:rPr>
        <w:t>023</w:t>
      </w:r>
      <w:r>
        <w:rPr>
          <w:rFonts w:hint="eastAsia" w:ascii="微软雅黑" w:hAnsi="微软雅黑" w:eastAsia="微软雅黑" w:cs="宋体"/>
          <w:b/>
          <w:bCs/>
          <w:color w:val="333333"/>
          <w:spacing w:val="8"/>
          <w:kern w:val="0"/>
          <w:sz w:val="32"/>
          <w:szCs w:val="32"/>
          <w:lang w:val="en-US" w:eastAsia="zh-CN"/>
        </w:rPr>
        <w:t>-2024</w:t>
      </w:r>
      <w:bookmarkStart w:id="0" w:name="_GoBack"/>
      <w:bookmarkEnd w:id="0"/>
      <w:r>
        <w:rPr>
          <w:rFonts w:hint="eastAsia" w:ascii="微软雅黑" w:hAnsi="微软雅黑" w:eastAsia="微软雅黑" w:cs="宋体"/>
          <w:b/>
          <w:bCs/>
          <w:color w:val="333333"/>
          <w:spacing w:val="8"/>
          <w:kern w:val="0"/>
          <w:sz w:val="32"/>
          <w:szCs w:val="32"/>
        </w:rPr>
        <w:t>年招聘博士后公告</w:t>
      </w:r>
    </w:p>
    <w:p>
      <w:pPr>
        <w:widowControl/>
        <w:shd w:val="clear" w:color="auto" w:fill="FFFFFF"/>
        <w:spacing w:after="240"/>
        <w:jc w:val="center"/>
        <w:outlineLvl w:val="1"/>
        <w:rPr>
          <w:rFonts w:ascii="微软雅黑" w:hAnsi="微软雅黑" w:eastAsia="微软雅黑" w:cs="宋体"/>
          <w:b/>
          <w:bCs/>
          <w:color w:val="333333"/>
          <w:spacing w:val="8"/>
          <w:kern w:val="0"/>
          <w:sz w:val="32"/>
          <w:szCs w:val="32"/>
        </w:rPr>
      </w:pPr>
      <w:r>
        <w:rPr>
          <w:rFonts w:hint="eastAsia" w:ascii="微软雅黑" w:hAnsi="微软雅黑" w:eastAsia="微软雅黑" w:cs="宋体"/>
          <w:b/>
          <w:bCs/>
          <w:color w:val="333333"/>
          <w:spacing w:val="8"/>
          <w:kern w:val="0"/>
          <w:sz w:val="32"/>
          <w:szCs w:val="32"/>
        </w:rPr>
        <w:t>欢迎到全国优秀国家重点实验室工作深造！</w:t>
      </w:r>
    </w:p>
    <w:p>
      <w:pPr>
        <w:widowControl/>
        <w:pBdr>
          <w:bottom w:val="single" w:color="CCCCCC" w:sz="6" w:space="0"/>
        </w:pBdr>
        <w:shd w:val="clear" w:color="auto" w:fill="FFFFFF"/>
        <w:spacing w:before="312" w:beforeLines="100"/>
        <w:ind w:firstLine="270" w:firstLineChars="100"/>
        <w:jc w:val="left"/>
        <w:outlineLvl w:val="3"/>
        <w:rPr>
          <w:rFonts w:ascii="Times New Roman" w:hAnsi="Times New Roman" w:eastAsia="微软雅黑" w:cs="Times New Roman"/>
          <w:color w:val="0070C0"/>
          <w:kern w:val="0"/>
          <w:sz w:val="27"/>
          <w:szCs w:val="27"/>
        </w:rPr>
      </w:pPr>
      <w:r>
        <w:rPr>
          <w:rFonts w:hint="eastAsia" w:ascii="Times New Roman" w:hAnsi="Times New Roman" w:eastAsia="微软雅黑" w:cs="Times New Roman"/>
          <w:color w:val="0070C0"/>
          <w:kern w:val="0"/>
          <w:sz w:val="27"/>
          <w:szCs w:val="27"/>
        </w:rPr>
        <w:t>国家重点实验室</w:t>
      </w:r>
      <w:r>
        <w:rPr>
          <w:rFonts w:ascii="Times New Roman" w:hAnsi="Times New Roman" w:eastAsia="微软雅黑" w:cs="Times New Roman"/>
          <w:color w:val="0070C0"/>
          <w:kern w:val="0"/>
          <w:sz w:val="27"/>
          <w:szCs w:val="27"/>
        </w:rPr>
        <w:t>介绍</w:t>
      </w:r>
    </w:p>
    <w:p>
      <w:pPr>
        <w:widowControl/>
        <w:shd w:val="clear" w:color="auto" w:fill="FFFFFF"/>
        <w:ind w:firstLine="512" w:firstLineChars="200"/>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有色金属材料制备加工国家重点实验室（重点实验室）是国家科技部在转制院所和企业中首批试点建设的两个国家重点实验室之一，依托单位为国务院国资委直接管理的中央企业——中国有研科技集团有限公司（北京有色金属研究总院）。重点实验室主要从事大品种有色金属结构材料及其先进制备加工技术领域的基础和应用基础性研究，在新材料研发及关键共性技术研究方面形成了鲜明特色，是经国家科技部评估确定的优秀类国家重点实验室（国家科技部文件国科发基[2018]51号），位列材料类企业国家重点实验第二名。</w:t>
      </w:r>
    </w:p>
    <w:p>
      <w:pPr>
        <w:widowControl/>
        <w:pBdr>
          <w:bottom w:val="single" w:color="CCCCCC" w:sz="6" w:space="0"/>
        </w:pBdr>
        <w:shd w:val="clear" w:color="auto" w:fill="FFFFFF"/>
        <w:spacing w:before="312" w:beforeLines="100"/>
        <w:ind w:firstLine="270" w:firstLineChars="100"/>
        <w:jc w:val="left"/>
        <w:outlineLvl w:val="3"/>
        <w:rPr>
          <w:rFonts w:ascii="Times New Roman" w:hAnsi="Times New Roman" w:eastAsia="微软雅黑" w:cs="Times New Roman"/>
          <w:color w:val="0070C0"/>
          <w:kern w:val="0"/>
          <w:sz w:val="27"/>
          <w:szCs w:val="27"/>
        </w:rPr>
      </w:pPr>
      <w:r>
        <w:rPr>
          <w:rFonts w:hint="eastAsia" w:ascii="Times New Roman" w:hAnsi="Times New Roman" w:eastAsia="微软雅黑" w:cs="Times New Roman"/>
          <w:color w:val="0070C0"/>
          <w:kern w:val="0"/>
          <w:sz w:val="27"/>
          <w:szCs w:val="27"/>
        </w:rPr>
        <w:t>研究</w:t>
      </w:r>
      <w:r>
        <w:rPr>
          <w:rFonts w:ascii="Times New Roman" w:hAnsi="Times New Roman" w:eastAsia="微软雅黑" w:cs="Times New Roman"/>
          <w:color w:val="0070C0"/>
          <w:kern w:val="0"/>
          <w:sz w:val="27"/>
          <w:szCs w:val="27"/>
        </w:rPr>
        <w:t>团队介绍</w:t>
      </w:r>
    </w:p>
    <w:p>
      <w:pPr>
        <w:widowControl/>
        <w:shd w:val="clear" w:color="auto" w:fill="FFFFFF"/>
        <w:ind w:firstLine="512" w:firstLineChars="200"/>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先进铜合金材料与制备加工技术为重点实验室五大主要研究方向之一。研究团队为中国有色金属学会铜合金加工学术委员会的挂靠单位，主要从事高强高导铜合金、高强高弹铜合金、热管理材料及技术、高强耐蚀铜合金、高性能耐磨铜合金、特殊领域用铜合金材料、高性能铜基复合材料及其制备加工技术等方面的研究工作。</w:t>
      </w:r>
      <w:r>
        <w:rPr>
          <w:rFonts w:hint="eastAsia" w:ascii="微软雅黑" w:hAnsi="微软雅黑" w:eastAsia="微软雅黑" w:cs="宋体"/>
          <w:spacing w:val="8"/>
          <w:kern w:val="0"/>
          <w:sz w:val="24"/>
          <w:szCs w:val="24"/>
        </w:rPr>
        <w:t>近年来，累计承担各类国家级科研项目/课题80余项、省部级项目20余项，研</w:t>
      </w:r>
      <w:r>
        <w:rPr>
          <w:rFonts w:hint="eastAsia" w:ascii="微软雅黑" w:hAnsi="微软雅黑" w:eastAsia="微软雅黑" w:cs="宋体"/>
          <w:color w:val="333333"/>
          <w:spacing w:val="8"/>
          <w:kern w:val="0"/>
          <w:sz w:val="24"/>
          <w:szCs w:val="24"/>
        </w:rPr>
        <w:t>究成果应用于国防和民生等众多领域</w:t>
      </w:r>
      <w:r>
        <w:rPr>
          <w:rFonts w:hint="eastAsia" w:ascii="微软雅黑" w:hAnsi="微软雅黑" w:eastAsia="微软雅黑" w:cs="宋体"/>
          <w:spacing w:val="8"/>
          <w:kern w:val="0"/>
          <w:sz w:val="24"/>
          <w:szCs w:val="24"/>
        </w:rPr>
        <w:t>，相关成果获国家科技进步二等奖1项，省部级一等奖</w:t>
      </w:r>
      <w:r>
        <w:rPr>
          <w:rFonts w:ascii="微软雅黑" w:hAnsi="微软雅黑" w:eastAsia="微软雅黑" w:cs="宋体"/>
          <w:spacing w:val="8"/>
          <w:kern w:val="0"/>
          <w:sz w:val="24"/>
          <w:szCs w:val="24"/>
        </w:rPr>
        <w:t>9</w:t>
      </w:r>
      <w:r>
        <w:rPr>
          <w:rFonts w:hint="eastAsia" w:ascii="微软雅黑" w:hAnsi="微软雅黑" w:eastAsia="微软雅黑" w:cs="宋体"/>
          <w:spacing w:val="8"/>
          <w:kern w:val="0"/>
          <w:sz w:val="24"/>
          <w:szCs w:val="24"/>
        </w:rPr>
        <w:t>项、二等奖7项、三等奖</w:t>
      </w:r>
      <w:r>
        <w:rPr>
          <w:rFonts w:ascii="微软雅黑" w:hAnsi="微软雅黑" w:eastAsia="微软雅黑" w:cs="宋体"/>
          <w:spacing w:val="8"/>
          <w:kern w:val="0"/>
          <w:sz w:val="24"/>
          <w:szCs w:val="24"/>
        </w:rPr>
        <w:t>4</w:t>
      </w:r>
      <w:r>
        <w:rPr>
          <w:rFonts w:hint="eastAsia" w:ascii="微软雅黑" w:hAnsi="微软雅黑" w:eastAsia="微软雅黑" w:cs="宋体"/>
          <w:spacing w:val="8"/>
          <w:kern w:val="0"/>
          <w:sz w:val="24"/>
          <w:szCs w:val="24"/>
        </w:rPr>
        <w:t>项。2</w:t>
      </w:r>
      <w:r>
        <w:rPr>
          <w:rFonts w:ascii="微软雅黑" w:hAnsi="微软雅黑" w:eastAsia="微软雅黑" w:cs="宋体"/>
          <w:spacing w:val="8"/>
          <w:kern w:val="0"/>
          <w:sz w:val="24"/>
          <w:szCs w:val="24"/>
        </w:rPr>
        <w:t>01</w:t>
      </w:r>
      <w:r>
        <w:rPr>
          <w:rFonts w:ascii="微软雅黑" w:hAnsi="微软雅黑" w:eastAsia="微软雅黑" w:cs="宋体"/>
          <w:color w:val="333333"/>
          <w:spacing w:val="8"/>
          <w:kern w:val="0"/>
          <w:sz w:val="24"/>
          <w:szCs w:val="24"/>
        </w:rPr>
        <w:t>9</w:t>
      </w:r>
      <w:r>
        <w:rPr>
          <w:rFonts w:hint="eastAsia" w:ascii="微软雅黑" w:hAnsi="微软雅黑" w:eastAsia="微软雅黑" w:cs="宋体"/>
          <w:color w:val="333333"/>
          <w:spacing w:val="8"/>
          <w:kern w:val="0"/>
          <w:sz w:val="24"/>
          <w:szCs w:val="24"/>
        </w:rPr>
        <w:t>，研究团队入选国防科技创新团队。</w:t>
      </w:r>
    </w:p>
    <w:p>
      <w:pPr>
        <w:widowControl/>
        <w:shd w:val="clear" w:color="auto" w:fill="FFFFFF"/>
        <w:ind w:firstLine="512" w:firstLineChars="200"/>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现因发展和工作需要，</w:t>
      </w:r>
      <w:r>
        <w:rPr>
          <w:rFonts w:hint="eastAsia" w:ascii="微软雅黑" w:hAnsi="微软雅黑" w:eastAsia="微软雅黑" w:cs="宋体"/>
          <w:spacing w:val="8"/>
          <w:kern w:val="0"/>
          <w:sz w:val="24"/>
          <w:szCs w:val="24"/>
        </w:rPr>
        <w:t>课题组急需招收博士后研究人员</w:t>
      </w:r>
      <w:r>
        <w:rPr>
          <w:rFonts w:ascii="微软雅黑" w:hAnsi="微软雅黑" w:eastAsia="微软雅黑" w:cs="宋体"/>
          <w:spacing w:val="8"/>
          <w:kern w:val="0"/>
          <w:sz w:val="24"/>
          <w:szCs w:val="24"/>
        </w:rPr>
        <w:t>1</w:t>
      </w:r>
      <w:r>
        <w:rPr>
          <w:rFonts w:hint="eastAsia" w:ascii="微软雅黑" w:hAnsi="微软雅黑" w:eastAsia="微软雅黑" w:cs="宋体"/>
          <w:spacing w:val="8"/>
          <w:kern w:val="0"/>
          <w:sz w:val="24"/>
          <w:szCs w:val="24"/>
        </w:rPr>
        <w:t>名参加国家重点研发计划项目等研究工作，诚</w:t>
      </w:r>
      <w:r>
        <w:rPr>
          <w:rFonts w:hint="eastAsia" w:ascii="微软雅黑" w:hAnsi="微软雅黑" w:eastAsia="微软雅黑" w:cs="宋体"/>
          <w:color w:val="333333"/>
          <w:spacing w:val="8"/>
          <w:kern w:val="0"/>
          <w:sz w:val="24"/>
          <w:szCs w:val="24"/>
        </w:rPr>
        <w:t>挚欢迎有金属材料专业背景的同学加入。合作导师：解浩峰教授。</w:t>
      </w:r>
    </w:p>
    <w:p>
      <w:pPr>
        <w:widowControl/>
        <w:pBdr>
          <w:bottom w:val="single" w:color="CCCCCC" w:sz="6" w:space="0"/>
        </w:pBdr>
        <w:shd w:val="clear" w:color="auto" w:fill="FFFFFF"/>
        <w:spacing w:before="312" w:beforeLines="100"/>
        <w:ind w:firstLine="270" w:firstLineChars="100"/>
        <w:jc w:val="left"/>
        <w:outlineLvl w:val="3"/>
        <w:rPr>
          <w:rFonts w:ascii="Times New Roman" w:hAnsi="Times New Roman" w:eastAsia="微软雅黑" w:cs="Times New Roman"/>
          <w:color w:val="0070C0"/>
          <w:kern w:val="0"/>
          <w:sz w:val="27"/>
          <w:szCs w:val="27"/>
        </w:rPr>
      </w:pPr>
      <w:r>
        <w:rPr>
          <w:rFonts w:hint="eastAsia" w:ascii="Times New Roman" w:hAnsi="Times New Roman" w:eastAsia="微软雅黑" w:cs="Times New Roman"/>
          <w:color w:val="0070C0"/>
          <w:kern w:val="0"/>
          <w:sz w:val="27"/>
          <w:szCs w:val="27"/>
        </w:rPr>
        <w:t>应聘要求</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1. 具有良好的沟通协调能力、综合分析能力、报告撰写能力，能高质量完成博士后研究工作任务。</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2. 近3年内在国内外获得博士学位或应届博士研究生，年龄在35岁以下，身体健康。</w:t>
      </w:r>
    </w:p>
    <w:p>
      <w:pPr>
        <w:widowControl/>
        <w:shd w:val="clear" w:color="auto" w:fill="FFFFFF"/>
        <w:rPr>
          <w:rFonts w:ascii="微软雅黑" w:hAnsi="微软雅黑" w:eastAsia="微软雅黑" w:cs="宋体"/>
          <w:spacing w:val="8"/>
          <w:kern w:val="0"/>
          <w:sz w:val="24"/>
          <w:szCs w:val="24"/>
        </w:rPr>
      </w:pPr>
      <w:r>
        <w:rPr>
          <w:rFonts w:hint="eastAsia" w:ascii="微软雅黑" w:hAnsi="微软雅黑" w:eastAsia="微软雅黑" w:cs="宋体"/>
          <w:color w:val="333333"/>
          <w:spacing w:val="8"/>
          <w:kern w:val="0"/>
          <w:sz w:val="24"/>
          <w:szCs w:val="24"/>
        </w:rPr>
        <w:t>3.</w:t>
      </w:r>
      <w:r>
        <w:rPr>
          <w:rFonts w:hint="eastAsia" w:ascii="微软雅黑" w:hAnsi="微软雅黑" w:eastAsia="微软雅黑" w:cs="宋体"/>
          <w:spacing w:val="8"/>
          <w:kern w:val="0"/>
          <w:sz w:val="24"/>
          <w:szCs w:val="24"/>
        </w:rPr>
        <w:t xml:space="preserve"> 有从事高强高导铜合金、高强耐蚀铜合金、高强高弹铜合金等相关研究经历者优先。</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4. 要求脱产从事博士后研究工作不少于2年。</w:t>
      </w:r>
    </w:p>
    <w:p>
      <w:pPr>
        <w:widowControl/>
        <w:shd w:val="clear" w:color="auto" w:fill="FFFFFF"/>
        <w:ind w:firstLine="512" w:firstLineChars="200"/>
        <w:rPr>
          <w:rFonts w:ascii="微软雅黑" w:hAnsi="微软雅黑" w:eastAsia="微软雅黑" w:cs="宋体"/>
          <w:color w:val="333333"/>
          <w:spacing w:val="8"/>
          <w:kern w:val="0"/>
          <w:sz w:val="24"/>
          <w:szCs w:val="24"/>
        </w:rPr>
      </w:pPr>
    </w:p>
    <w:p>
      <w:pPr>
        <w:widowControl/>
        <w:pBdr>
          <w:bottom w:val="single" w:color="CCCCCC" w:sz="6" w:space="0"/>
        </w:pBdr>
        <w:shd w:val="clear" w:color="auto" w:fill="FFFFFF"/>
        <w:spacing w:before="312" w:beforeLines="100"/>
        <w:ind w:firstLine="270" w:firstLineChars="100"/>
        <w:jc w:val="left"/>
        <w:outlineLvl w:val="3"/>
        <w:rPr>
          <w:rFonts w:ascii="Times New Roman" w:hAnsi="Times New Roman" w:eastAsia="微软雅黑" w:cs="Times New Roman"/>
          <w:color w:val="0070C0"/>
          <w:kern w:val="0"/>
          <w:sz w:val="27"/>
          <w:szCs w:val="27"/>
        </w:rPr>
      </w:pPr>
      <w:r>
        <w:rPr>
          <w:rFonts w:hint="eastAsia" w:ascii="Times New Roman" w:hAnsi="Times New Roman" w:eastAsia="微软雅黑" w:cs="Times New Roman"/>
          <w:color w:val="0070C0"/>
          <w:kern w:val="0"/>
          <w:sz w:val="27"/>
          <w:szCs w:val="27"/>
        </w:rPr>
        <w:t>工作条件及待遇</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1. 根据个人科研工作能力和博士后有关规定从优发放，享受单位福利及</w:t>
      </w:r>
      <w:r>
        <w:rPr>
          <w:rFonts w:hint="eastAsia" w:ascii="微软雅黑" w:hAnsi="微软雅黑" w:eastAsia="微软雅黑" w:cs="宋体"/>
          <w:color w:val="333333"/>
          <w:spacing w:val="8"/>
          <w:kern w:val="0"/>
          <w:sz w:val="24"/>
          <w:szCs w:val="24"/>
          <w:lang w:val="en-US" w:eastAsia="zh-CN"/>
        </w:rPr>
        <w:t>六</w:t>
      </w:r>
      <w:r>
        <w:rPr>
          <w:rFonts w:hint="eastAsia" w:ascii="微软雅黑" w:hAnsi="微软雅黑" w:eastAsia="微软雅黑" w:cs="宋体"/>
          <w:color w:val="333333"/>
          <w:spacing w:val="8"/>
          <w:kern w:val="0"/>
          <w:sz w:val="24"/>
          <w:szCs w:val="24"/>
        </w:rPr>
        <w:t>险一金，年薪</w:t>
      </w:r>
      <w:r>
        <w:rPr>
          <w:rFonts w:hint="eastAsia" w:ascii="微软雅黑" w:hAnsi="微软雅黑" w:eastAsia="微软雅黑" w:cs="宋体"/>
          <w:b/>
          <w:color w:val="000000" w:themeColor="text1"/>
          <w:spacing w:val="8"/>
          <w:kern w:val="0"/>
          <w:sz w:val="24"/>
          <w:szCs w:val="24"/>
          <w14:textFill>
            <w14:solidFill>
              <w14:schemeClr w14:val="tx1"/>
            </w14:solidFill>
          </w14:textFill>
        </w:rPr>
        <w:t>2</w:t>
      </w:r>
      <w:r>
        <w:rPr>
          <w:rFonts w:ascii="微软雅黑" w:hAnsi="微软雅黑" w:eastAsia="微软雅黑" w:cs="宋体"/>
          <w:b/>
          <w:color w:val="000000" w:themeColor="text1"/>
          <w:spacing w:val="8"/>
          <w:kern w:val="0"/>
          <w:sz w:val="24"/>
          <w:szCs w:val="24"/>
          <w14:textFill>
            <w14:solidFill>
              <w14:schemeClr w14:val="tx1"/>
            </w14:solidFill>
          </w14:textFill>
        </w:rPr>
        <w:t>0</w:t>
      </w:r>
      <w:r>
        <w:rPr>
          <w:rFonts w:hint="eastAsia" w:ascii="微软雅黑" w:hAnsi="微软雅黑" w:eastAsia="微软雅黑" w:cs="宋体"/>
          <w:b/>
          <w:color w:val="000000" w:themeColor="text1"/>
          <w:spacing w:val="8"/>
          <w:kern w:val="0"/>
          <w:sz w:val="24"/>
          <w:szCs w:val="24"/>
          <w14:textFill>
            <w14:solidFill>
              <w14:schemeClr w14:val="tx1"/>
            </w14:solidFill>
          </w14:textFill>
        </w:rPr>
        <w:t>万以上</w:t>
      </w:r>
      <w:r>
        <w:rPr>
          <w:rFonts w:hint="eastAsia" w:ascii="微软雅黑" w:hAnsi="微软雅黑" w:eastAsia="微软雅黑" w:cs="宋体"/>
          <w:color w:val="333333"/>
          <w:spacing w:val="8"/>
          <w:kern w:val="0"/>
          <w:sz w:val="24"/>
          <w:szCs w:val="24"/>
        </w:rPr>
        <w:t>（具体面议）。</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2. 在站期间可享受北京市北三环附近</w:t>
      </w:r>
      <w:r>
        <w:rPr>
          <w:rFonts w:hint="eastAsia" w:ascii="微软雅黑" w:hAnsi="微软雅黑" w:eastAsia="微软雅黑" w:cs="宋体"/>
          <w:b/>
          <w:color w:val="000000" w:themeColor="text1"/>
          <w:spacing w:val="8"/>
          <w:kern w:val="0"/>
          <w:sz w:val="24"/>
          <w:szCs w:val="24"/>
          <w14:textFill>
            <w14:solidFill>
              <w14:schemeClr w14:val="tx1"/>
            </w14:solidFill>
          </w14:textFill>
        </w:rPr>
        <w:t>两室一厅</w:t>
      </w:r>
      <w:r>
        <w:rPr>
          <w:rFonts w:hint="eastAsia" w:ascii="微软雅黑" w:hAnsi="微软雅黑" w:eastAsia="微软雅黑" w:cs="宋体"/>
          <w:color w:val="333333"/>
          <w:spacing w:val="8"/>
          <w:kern w:val="0"/>
          <w:sz w:val="24"/>
          <w:szCs w:val="24"/>
        </w:rPr>
        <w:t>周转房1套。</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3. 提供充足的项目经费和良好的科研条件，以及参加国内外学术交流机会。</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4. 积极协助申请国家、北京市及有研集团各项人才政策及经费支持,</w:t>
      </w:r>
      <w:r>
        <w:rPr>
          <w:rFonts w:hint="eastAsia"/>
        </w:rPr>
        <w:t xml:space="preserve"> </w:t>
      </w:r>
      <w:r>
        <w:rPr>
          <w:rFonts w:hint="eastAsia" w:ascii="微软雅黑" w:hAnsi="微软雅黑" w:eastAsia="微软雅黑" w:cs="宋体"/>
          <w:color w:val="333333"/>
          <w:spacing w:val="8"/>
          <w:kern w:val="0"/>
          <w:sz w:val="24"/>
          <w:szCs w:val="24"/>
        </w:rPr>
        <w:t>可申报中国博士后科学基</w:t>
      </w:r>
      <w:r>
        <w:rPr>
          <w:rFonts w:hint="eastAsia" w:ascii="微软雅黑" w:hAnsi="微软雅黑" w:eastAsia="微软雅黑" w:cs="宋体"/>
          <w:color w:val="000000" w:themeColor="text1"/>
          <w:spacing w:val="8"/>
          <w:kern w:val="0"/>
          <w:sz w:val="24"/>
          <w:szCs w:val="24"/>
          <w14:textFill>
            <w14:solidFill>
              <w14:schemeClr w14:val="tx1"/>
            </w14:solidFill>
          </w14:textFill>
        </w:rPr>
        <w:t>金、博士后创新人才支持计划、国家博士后国际交流计划等，并根据兴趣与需求支持个人的职业发展。</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5. 可协助解决博士后子女上学入托问题。</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 xml:space="preserve">6. </w:t>
      </w:r>
      <w:r>
        <w:rPr>
          <w:rFonts w:ascii="微软雅黑" w:hAnsi="微软雅黑" w:eastAsia="微软雅黑" w:cs="宋体"/>
          <w:color w:val="333333"/>
          <w:spacing w:val="8"/>
          <w:kern w:val="0"/>
          <w:sz w:val="24"/>
          <w:szCs w:val="24"/>
        </w:rPr>
        <w:t>博士后出站留京工作自带进京指标</w:t>
      </w:r>
      <w:r>
        <w:rPr>
          <w:rFonts w:hint="eastAsia" w:ascii="微软雅黑" w:hAnsi="微软雅黑" w:eastAsia="微软雅黑" w:cs="宋体"/>
          <w:color w:val="333333"/>
          <w:spacing w:val="8"/>
          <w:kern w:val="0"/>
          <w:sz w:val="24"/>
          <w:szCs w:val="24"/>
        </w:rPr>
        <w:t>，优秀者出站后可留本单位从事科研工作，</w:t>
      </w:r>
      <w:r>
        <w:rPr>
          <w:rFonts w:hint="eastAsia" w:ascii="微软雅黑" w:hAnsi="微软雅黑" w:eastAsia="微软雅黑" w:cs="宋体"/>
          <w:color w:val="000000" w:themeColor="text1"/>
          <w:spacing w:val="8"/>
          <w:kern w:val="0"/>
          <w:sz w:val="24"/>
          <w:szCs w:val="24"/>
          <w14:textFill>
            <w14:solidFill>
              <w14:schemeClr w14:val="tx1"/>
            </w14:solidFill>
          </w14:textFill>
        </w:rPr>
        <w:t>解决北京户口</w:t>
      </w:r>
      <w:r>
        <w:rPr>
          <w:rFonts w:hint="eastAsia" w:ascii="微软雅黑" w:hAnsi="微软雅黑" w:eastAsia="微软雅黑" w:cs="宋体"/>
          <w:color w:val="333333"/>
          <w:spacing w:val="8"/>
          <w:kern w:val="0"/>
          <w:sz w:val="24"/>
          <w:szCs w:val="24"/>
        </w:rPr>
        <w:t>。</w:t>
      </w:r>
    </w:p>
    <w:p>
      <w:pPr>
        <w:widowControl/>
        <w:shd w:val="clear" w:color="auto" w:fill="FFFFFF"/>
        <w:rPr>
          <w:rFonts w:ascii="微软雅黑" w:hAnsi="微软雅黑" w:eastAsia="微软雅黑" w:cs="宋体"/>
          <w:color w:val="333333"/>
          <w:spacing w:val="8"/>
          <w:kern w:val="0"/>
          <w:sz w:val="24"/>
          <w:szCs w:val="24"/>
        </w:rPr>
      </w:pPr>
    </w:p>
    <w:p>
      <w:pPr>
        <w:widowControl/>
        <w:pBdr>
          <w:bottom w:val="single" w:color="CCCCCC" w:sz="6" w:space="0"/>
        </w:pBdr>
        <w:shd w:val="clear" w:color="auto" w:fill="FFFFFF"/>
        <w:spacing w:before="312" w:beforeLines="100"/>
        <w:ind w:firstLine="270" w:firstLineChars="100"/>
        <w:jc w:val="left"/>
        <w:outlineLvl w:val="3"/>
        <w:rPr>
          <w:rFonts w:ascii="Times New Roman" w:hAnsi="Times New Roman" w:eastAsia="微软雅黑" w:cs="Times New Roman"/>
          <w:b/>
          <w:bCs/>
          <w:color w:val="0070C0"/>
          <w:kern w:val="0"/>
          <w:sz w:val="24"/>
          <w:szCs w:val="24"/>
        </w:rPr>
      </w:pPr>
      <w:r>
        <w:rPr>
          <w:rFonts w:hint="eastAsia" w:ascii="Times New Roman" w:hAnsi="Times New Roman" w:eastAsia="微软雅黑" w:cs="Times New Roman"/>
          <w:color w:val="0070C0"/>
          <w:kern w:val="0"/>
          <w:sz w:val="27"/>
          <w:szCs w:val="27"/>
        </w:rPr>
        <w:t>应聘方式</w:t>
      </w:r>
    </w:p>
    <w:p>
      <w:pPr>
        <w:widowControl/>
        <w:shd w:val="clear" w:color="auto" w:fill="FFFFFF"/>
        <w:rPr>
          <w:rFonts w:ascii="微软雅黑" w:hAnsi="微软雅黑" w:eastAsia="微软雅黑" w:cs="宋体"/>
          <w:bCs/>
          <w:color w:val="333333"/>
          <w:spacing w:val="8"/>
          <w:kern w:val="0"/>
          <w:sz w:val="23"/>
          <w:szCs w:val="23"/>
        </w:rPr>
      </w:pPr>
      <w:r>
        <w:rPr>
          <w:rFonts w:hint="eastAsia" w:ascii="微软雅黑" w:hAnsi="微软雅黑" w:eastAsia="微软雅黑" w:cs="宋体"/>
          <w:bCs/>
          <w:color w:val="333333"/>
          <w:spacing w:val="8"/>
          <w:kern w:val="0"/>
          <w:sz w:val="23"/>
          <w:szCs w:val="23"/>
        </w:rPr>
        <w:t>1. 应聘者请将个人简历(含发表的学术论文和专利情况介绍)及代表性论文全文(3~5篇)等材料E-mail至联系人，邮件主题请注明“博士后应聘”。</w:t>
      </w:r>
    </w:p>
    <w:p>
      <w:pPr>
        <w:widowControl/>
        <w:shd w:val="clear" w:color="auto" w:fill="FFFFFF"/>
        <w:rPr>
          <w:rFonts w:ascii="微软雅黑" w:hAnsi="微软雅黑" w:eastAsia="微软雅黑" w:cs="宋体"/>
          <w:bCs/>
          <w:color w:val="333333"/>
          <w:spacing w:val="8"/>
          <w:kern w:val="0"/>
          <w:sz w:val="23"/>
          <w:szCs w:val="23"/>
        </w:rPr>
      </w:pPr>
      <w:r>
        <w:rPr>
          <w:rFonts w:hint="eastAsia" w:ascii="微软雅黑" w:hAnsi="微软雅黑" w:eastAsia="微软雅黑" w:cs="宋体"/>
          <w:bCs/>
          <w:color w:val="333333"/>
          <w:spacing w:val="8"/>
          <w:kern w:val="0"/>
          <w:sz w:val="23"/>
          <w:szCs w:val="23"/>
        </w:rPr>
        <w:t>2</w:t>
      </w:r>
      <w:r>
        <w:rPr>
          <w:rFonts w:ascii="微软雅黑" w:hAnsi="微软雅黑" w:eastAsia="微软雅黑" w:cs="宋体"/>
          <w:bCs/>
          <w:color w:val="333333"/>
          <w:spacing w:val="8"/>
          <w:kern w:val="0"/>
          <w:sz w:val="23"/>
          <w:szCs w:val="23"/>
        </w:rPr>
        <w:t xml:space="preserve">. </w:t>
      </w:r>
      <w:r>
        <w:rPr>
          <w:rFonts w:hint="eastAsia" w:ascii="微软雅黑" w:hAnsi="微软雅黑" w:eastAsia="微软雅黑" w:cs="宋体"/>
          <w:bCs/>
          <w:color w:val="333333"/>
          <w:spacing w:val="8"/>
          <w:kern w:val="0"/>
          <w:sz w:val="23"/>
          <w:szCs w:val="23"/>
        </w:rPr>
        <w:t>联系人：解浩峰</w:t>
      </w:r>
      <w:r>
        <w:rPr>
          <w:rFonts w:ascii="微软雅黑" w:hAnsi="微软雅黑" w:eastAsia="微软雅黑" w:cs="宋体"/>
          <w:bCs/>
          <w:color w:val="333333"/>
          <w:spacing w:val="8"/>
          <w:kern w:val="0"/>
          <w:sz w:val="23"/>
          <w:szCs w:val="23"/>
        </w:rPr>
        <w:t xml:space="preserve"> </w:t>
      </w:r>
      <w:r>
        <w:rPr>
          <w:rFonts w:hint="eastAsia" w:ascii="微软雅黑" w:hAnsi="微软雅黑" w:eastAsia="微软雅黑" w:cs="宋体"/>
          <w:bCs/>
          <w:color w:val="333333"/>
          <w:spacing w:val="8"/>
          <w:kern w:val="0"/>
          <w:sz w:val="23"/>
          <w:szCs w:val="23"/>
        </w:rPr>
        <w:t>教授</w:t>
      </w:r>
    </w:p>
    <w:p>
      <w:pPr>
        <w:widowControl/>
        <w:shd w:val="clear" w:color="auto" w:fill="FFFFFF"/>
        <w:ind w:left="420" w:leftChars="200"/>
        <w:rPr>
          <w:rFonts w:ascii="微软雅黑" w:hAnsi="微软雅黑" w:eastAsia="微软雅黑" w:cs="宋体"/>
          <w:color w:val="333333"/>
          <w:spacing w:val="8"/>
          <w:kern w:val="0"/>
          <w:sz w:val="26"/>
          <w:szCs w:val="26"/>
        </w:rPr>
      </w:pPr>
      <w:r>
        <w:rPr>
          <w:rFonts w:hint="eastAsia" w:ascii="微软雅黑" w:hAnsi="微软雅黑" w:eastAsia="微软雅黑" w:cs="宋体"/>
          <w:bCs/>
          <w:color w:val="333333"/>
          <w:spacing w:val="8"/>
          <w:kern w:val="0"/>
          <w:sz w:val="23"/>
          <w:szCs w:val="23"/>
        </w:rPr>
        <w:t>联系方式：</w:t>
      </w:r>
    </w:p>
    <w:p>
      <w:pPr>
        <w:widowControl/>
        <w:shd w:val="clear" w:color="auto" w:fill="FFFFFF"/>
        <w:ind w:left="840" w:leftChars="400"/>
        <w:rPr>
          <w:rFonts w:ascii="微软雅黑" w:hAnsi="微软雅黑" w:eastAsia="微软雅黑" w:cs="宋体"/>
          <w:color w:val="333333"/>
          <w:spacing w:val="8"/>
          <w:kern w:val="0"/>
          <w:sz w:val="26"/>
          <w:szCs w:val="26"/>
        </w:rPr>
      </w:pPr>
      <w:r>
        <w:rPr>
          <w:rFonts w:hint="eastAsia" w:ascii="微软雅黑" w:hAnsi="微软雅黑" w:eastAsia="微软雅黑" w:cs="宋体"/>
          <w:bCs/>
          <w:color w:val="333333"/>
          <w:spacing w:val="8"/>
          <w:kern w:val="0"/>
          <w:sz w:val="23"/>
          <w:szCs w:val="23"/>
        </w:rPr>
        <w:t>电话：010-6066265</w:t>
      </w:r>
      <w:r>
        <w:rPr>
          <w:rFonts w:ascii="微软雅黑" w:hAnsi="微软雅黑" w:eastAsia="微软雅黑" w:cs="宋体"/>
          <w:bCs/>
          <w:color w:val="333333"/>
          <w:spacing w:val="8"/>
          <w:kern w:val="0"/>
          <w:sz w:val="23"/>
          <w:szCs w:val="23"/>
        </w:rPr>
        <w:t>5</w:t>
      </w:r>
    </w:p>
    <w:p>
      <w:pPr>
        <w:widowControl/>
        <w:shd w:val="clear" w:color="auto" w:fill="FFFFFF"/>
        <w:ind w:left="840" w:leftChars="400"/>
        <w:rPr>
          <w:rFonts w:ascii="微软雅黑" w:hAnsi="微软雅黑" w:eastAsia="微软雅黑" w:cs="宋体"/>
          <w:color w:val="333333"/>
          <w:spacing w:val="8"/>
          <w:kern w:val="0"/>
          <w:sz w:val="26"/>
          <w:szCs w:val="26"/>
        </w:rPr>
      </w:pPr>
      <w:r>
        <w:rPr>
          <w:rFonts w:hint="eastAsia" w:ascii="微软雅黑" w:hAnsi="微软雅黑" w:eastAsia="微软雅黑" w:cs="宋体"/>
          <w:bCs/>
          <w:color w:val="333333"/>
          <w:spacing w:val="8"/>
          <w:kern w:val="0"/>
          <w:sz w:val="23"/>
          <w:szCs w:val="23"/>
        </w:rPr>
        <w:t>Email：</w:t>
      </w:r>
      <w:r>
        <w:rPr>
          <w:rFonts w:ascii="微软雅黑" w:hAnsi="微软雅黑" w:eastAsia="微软雅黑" w:cs="宋体"/>
          <w:bCs/>
          <w:color w:val="333333"/>
          <w:spacing w:val="8"/>
          <w:kern w:val="0"/>
          <w:sz w:val="23"/>
          <w:szCs w:val="23"/>
        </w:rPr>
        <w:t>xiehaofeng</w:t>
      </w:r>
      <w:r>
        <w:rPr>
          <w:rFonts w:hint="eastAsia" w:ascii="微软雅黑" w:hAnsi="微软雅黑" w:eastAsia="微软雅黑" w:cs="宋体"/>
          <w:bCs/>
          <w:color w:val="333333"/>
          <w:spacing w:val="8"/>
          <w:kern w:val="0"/>
          <w:sz w:val="23"/>
          <w:szCs w:val="23"/>
        </w:rPr>
        <w:t>@grinm.com</w:t>
      </w:r>
    </w:p>
    <w:p>
      <w:pPr>
        <w:widowControl/>
        <w:shd w:val="clear" w:color="auto" w:fill="FFFFFF"/>
        <w:ind w:left="840" w:leftChars="400"/>
        <w:rPr>
          <w:rFonts w:ascii="微软雅黑" w:hAnsi="微软雅黑" w:eastAsia="微软雅黑" w:cs="宋体"/>
          <w:color w:val="333333"/>
          <w:spacing w:val="8"/>
          <w:kern w:val="0"/>
          <w:sz w:val="26"/>
          <w:szCs w:val="26"/>
        </w:rPr>
      </w:pPr>
      <w:r>
        <w:rPr>
          <w:rFonts w:hint="eastAsia" w:ascii="微软雅黑" w:hAnsi="微软雅黑" w:eastAsia="微软雅黑" w:cs="宋体"/>
          <w:bCs/>
          <w:color w:val="333333"/>
          <w:spacing w:val="8"/>
          <w:kern w:val="0"/>
          <w:sz w:val="23"/>
          <w:szCs w:val="23"/>
        </w:rPr>
        <w:t>网址：http://www.grinm.com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ZWU5NDMwN2ZiYjMzNmY0OTI2MTU0ZTFjNzlmZDkifQ=="/>
  </w:docVars>
  <w:rsids>
    <w:rsidRoot w:val="00825E25"/>
    <w:rsid w:val="000D1F11"/>
    <w:rsid w:val="00116982"/>
    <w:rsid w:val="001268E2"/>
    <w:rsid w:val="002E03B6"/>
    <w:rsid w:val="002E6844"/>
    <w:rsid w:val="00311D81"/>
    <w:rsid w:val="003628AC"/>
    <w:rsid w:val="003D0B5F"/>
    <w:rsid w:val="00423376"/>
    <w:rsid w:val="00480128"/>
    <w:rsid w:val="004E555E"/>
    <w:rsid w:val="00551EC0"/>
    <w:rsid w:val="00585AA1"/>
    <w:rsid w:val="005E4FE3"/>
    <w:rsid w:val="006061F8"/>
    <w:rsid w:val="0066295A"/>
    <w:rsid w:val="00676A24"/>
    <w:rsid w:val="006B70A3"/>
    <w:rsid w:val="006C0971"/>
    <w:rsid w:val="006C7C75"/>
    <w:rsid w:val="006D09C8"/>
    <w:rsid w:val="00701933"/>
    <w:rsid w:val="00774BF6"/>
    <w:rsid w:val="007E31BD"/>
    <w:rsid w:val="00803C8D"/>
    <w:rsid w:val="008115B6"/>
    <w:rsid w:val="00825E25"/>
    <w:rsid w:val="009030E1"/>
    <w:rsid w:val="009033A6"/>
    <w:rsid w:val="00917677"/>
    <w:rsid w:val="00963D44"/>
    <w:rsid w:val="00964041"/>
    <w:rsid w:val="00981B69"/>
    <w:rsid w:val="00991509"/>
    <w:rsid w:val="009C6402"/>
    <w:rsid w:val="009D777B"/>
    <w:rsid w:val="00A22659"/>
    <w:rsid w:val="00A87F35"/>
    <w:rsid w:val="00AA5864"/>
    <w:rsid w:val="00AB466A"/>
    <w:rsid w:val="00B065EE"/>
    <w:rsid w:val="00B116B8"/>
    <w:rsid w:val="00BF2211"/>
    <w:rsid w:val="00C05155"/>
    <w:rsid w:val="00CA4D89"/>
    <w:rsid w:val="00CE0B8F"/>
    <w:rsid w:val="00D0225D"/>
    <w:rsid w:val="00DA1B18"/>
    <w:rsid w:val="00E8404D"/>
    <w:rsid w:val="00F13FC9"/>
    <w:rsid w:val="00F24ABC"/>
    <w:rsid w:val="00F63CB1"/>
    <w:rsid w:val="00F6498E"/>
    <w:rsid w:val="00F90B96"/>
    <w:rsid w:val="00FB016D"/>
    <w:rsid w:val="00FB7DAE"/>
    <w:rsid w:val="00FF54EE"/>
    <w:rsid w:val="27D45973"/>
    <w:rsid w:val="59391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uiPriority w:val="99"/>
    <w:rPr>
      <w:color w:val="0000FF"/>
      <w:u w:val="single"/>
    </w:rPr>
  </w:style>
  <w:style w:type="character" w:customStyle="1" w:styleId="11">
    <w:name w:val="页眉 字符"/>
    <w:basedOn w:val="7"/>
    <w:link w:val="4"/>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标题 2 字符"/>
    <w:basedOn w:val="7"/>
    <w:link w:val="2"/>
    <w:uiPriority w:val="9"/>
    <w:rPr>
      <w:rFonts w:ascii="宋体" w:hAnsi="宋体" w:eastAsia="宋体" w:cs="宋体"/>
      <w:b/>
      <w:bCs/>
      <w:kern w:val="0"/>
      <w:sz w:val="36"/>
      <w:szCs w:val="36"/>
    </w:rPr>
  </w:style>
  <w:style w:type="character" w:customStyle="1" w:styleId="14">
    <w:name w:val="rich_media_meta"/>
    <w:basedOn w:val="7"/>
    <w:qFormat/>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189</Words>
  <Characters>1079</Characters>
  <Lines>8</Lines>
  <Paragraphs>2</Paragraphs>
  <TotalTime>149</TotalTime>
  <ScaleCrop>false</ScaleCrop>
  <LinksUpToDate>false</LinksUpToDate>
  <CharactersWithSpaces>1266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2019-03-19T07:11:00Z</dcterms:created>
  <dc:creator>Li &amp; Liu</dc:creator>
  <cp:lastModifiedBy>Mandy</cp:lastModifiedBy>
  <dcterms:modified xsi:type="dcterms:W3CDTF">2023-11-07T02:05:38Z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8D9E0C1BBC034259B777A3C629BFF677_12</vt:lpwstr>
  </property>
</Properties>
</file>